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7694" w14:textId="03513B4A" w:rsidR="00B53870" w:rsidRDefault="00B02F83" w:rsidP="00161701">
      <w:pPr>
        <w:spacing w:after="240" w:line="240" w:lineRule="auto"/>
        <w:ind w:firstLine="720"/>
        <w:jc w:val="center"/>
        <w:rPr>
          <w:b/>
          <w:bCs/>
          <w:u w:val="single"/>
        </w:rPr>
      </w:pPr>
      <w:r w:rsidRPr="00CA2271">
        <w:rPr>
          <w:b/>
          <w:bCs/>
          <w:u w:val="single"/>
        </w:rPr>
        <w:t>DECLARATION OF LOCAL STATE OF DISASTER</w:t>
      </w:r>
    </w:p>
    <w:p w14:paraId="53735DC8" w14:textId="77777777" w:rsidR="005F749A" w:rsidRPr="00CA2271" w:rsidRDefault="005F749A" w:rsidP="00161701">
      <w:pPr>
        <w:spacing w:after="240" w:line="240" w:lineRule="auto"/>
        <w:ind w:firstLine="720"/>
        <w:jc w:val="center"/>
        <w:rPr>
          <w:b/>
          <w:bCs/>
          <w:u w:val="single"/>
        </w:rPr>
      </w:pPr>
    </w:p>
    <w:p w14:paraId="57D09E71" w14:textId="49700651" w:rsidR="00B11A8F" w:rsidRDefault="00895AC2" w:rsidP="008B6C95">
      <w:pPr>
        <w:spacing w:after="240" w:line="240" w:lineRule="auto"/>
        <w:ind w:firstLine="720"/>
        <w:jc w:val="both"/>
      </w:pPr>
      <w:bookmarkStart w:id="0" w:name="_Hlk106700674"/>
      <w:proofErr w:type="gramStart"/>
      <w:r w:rsidRPr="00CA2271">
        <w:t>WHEREAS</w:t>
      </w:r>
      <w:bookmarkEnd w:id="0"/>
      <w:r w:rsidRPr="00CA2271">
        <w:t>,</w:t>
      </w:r>
      <w:proofErr w:type="gramEnd"/>
      <w:r w:rsidRPr="00CA2271">
        <w:t xml:space="preserve"> </w:t>
      </w:r>
      <w:r w:rsidR="008B6C95">
        <w:t xml:space="preserve">the health, safety, and welfare of </w:t>
      </w:r>
      <w:r w:rsidR="005D5AB4">
        <w:t>__________</w:t>
      </w:r>
      <w:r w:rsidR="008B6C95">
        <w:t xml:space="preserve"> County residents </w:t>
      </w:r>
      <w:r w:rsidR="009040DE">
        <w:t>are</w:t>
      </w:r>
      <w:r w:rsidR="008B6C95">
        <w:t xml:space="preserve"> under an imminent threat of disaster from the unprecedented levels of illegal immigration, human trafficking, and drug smuggling coming </w:t>
      </w:r>
      <w:r w:rsidR="00E84ACC">
        <w:t>across</w:t>
      </w:r>
      <w:r w:rsidR="008B6C95">
        <w:t xml:space="preserve"> </w:t>
      </w:r>
      <w:r w:rsidR="0044062E">
        <w:t>the U</w:t>
      </w:r>
      <w:r w:rsidR="00FC25A8">
        <w:t>.</w:t>
      </w:r>
      <w:r w:rsidR="0044062E">
        <w:t>S</w:t>
      </w:r>
      <w:r w:rsidR="00FC25A8">
        <w:t>.</w:t>
      </w:r>
      <w:r w:rsidR="0044062E">
        <w:t xml:space="preserve"> border from </w:t>
      </w:r>
      <w:r w:rsidR="008B6C95">
        <w:t>Mexico.</w:t>
      </w:r>
      <w:r w:rsidR="00E84ACC">
        <w:t xml:space="preserve"> </w:t>
      </w:r>
    </w:p>
    <w:p w14:paraId="6C848CEF" w14:textId="571D9B56" w:rsidR="00EF2089" w:rsidRDefault="00EF2089" w:rsidP="00EF2089">
      <w:pPr>
        <w:spacing w:after="240" w:line="240" w:lineRule="auto"/>
        <w:ind w:firstLine="720"/>
        <w:jc w:val="both"/>
      </w:pPr>
      <w:r w:rsidRPr="00CA2271">
        <w:t>WHEREAS</w:t>
      </w:r>
      <w:r>
        <w:t>, since January 2021, more than 3.2 million illegal aliens have been apprehended after unlawfully entering the United States.</w:t>
      </w:r>
      <w:r>
        <w:rPr>
          <w:rStyle w:val="FootnoteReference"/>
        </w:rPr>
        <w:footnoteReference w:id="1"/>
      </w:r>
      <w:r>
        <w:t xml:space="preserve"> More than 800,000 illegal aliens have avoided apprehension while </w:t>
      </w:r>
      <w:r w:rsidRPr="00FC25A8">
        <w:t xml:space="preserve">unlawfully entering the United States </w:t>
      </w:r>
      <w:r w:rsidRPr="00826E9F">
        <w:t xml:space="preserve">and </w:t>
      </w:r>
      <w:r>
        <w:t>remain</w:t>
      </w:r>
      <w:r w:rsidRPr="00826E9F">
        <w:t xml:space="preserve"> unaccounted for within </w:t>
      </w:r>
      <w:r>
        <w:t>our nation</w:t>
      </w:r>
      <w:r w:rsidRPr="00826E9F">
        <w:t>.</w:t>
      </w:r>
      <w:r>
        <w:rPr>
          <w:rStyle w:val="FootnoteReference"/>
        </w:rPr>
        <w:footnoteReference w:id="2"/>
      </w:r>
      <w:r>
        <w:t xml:space="preserve"> So far this year, </w:t>
      </w:r>
      <w:proofErr w:type="spellStart"/>
      <w:r>
        <w:t>CBP</w:t>
      </w:r>
      <w:proofErr w:type="spellEnd"/>
      <w:r>
        <w:t xml:space="preserve"> has identified more than 50 known terrorists who have </w:t>
      </w:r>
      <w:r w:rsidRPr="00FC25A8">
        <w:t xml:space="preserve">unlawfully </w:t>
      </w:r>
      <w:r>
        <w:t>entered the United States through our unsecured border with Mexico.</w:t>
      </w:r>
      <w:r>
        <w:rPr>
          <w:rStyle w:val="FootnoteReference"/>
        </w:rPr>
        <w:footnoteReference w:id="3"/>
      </w:r>
      <w:r>
        <w:t xml:space="preserve"> </w:t>
      </w:r>
      <w:r w:rsidRPr="004B6061">
        <w:t xml:space="preserve">The unprecedented amount of human trafficking, </w:t>
      </w:r>
      <w:r>
        <w:t>combined</w:t>
      </w:r>
      <w:r w:rsidRPr="004B6061">
        <w:t xml:space="preserve"> with the smuggling of fentanyl and other opioids </w:t>
      </w:r>
      <w:r>
        <w:t>infiltrating</w:t>
      </w:r>
      <w:r w:rsidRPr="004B6061">
        <w:t xml:space="preserve"> our border with Mexico has killed over </w:t>
      </w:r>
      <w:r w:rsidRPr="0025666F">
        <w:t>71,238</w:t>
      </w:r>
      <w:r w:rsidRPr="004B6061">
        <w:t xml:space="preserve"> </w:t>
      </w:r>
      <w:r>
        <w:t>A</w:t>
      </w:r>
      <w:r w:rsidRPr="004B6061">
        <w:t>merican citizens.</w:t>
      </w:r>
      <w:r>
        <w:rPr>
          <w:rStyle w:val="FootnoteReference"/>
        </w:rPr>
        <w:footnoteReference w:id="4"/>
      </w:r>
      <w:r w:rsidRPr="00E87C8A">
        <w:t xml:space="preserve"> The sophisticated human smuggling and drug trafficking organizations </w:t>
      </w:r>
      <w:r>
        <w:t xml:space="preserve">that facilitate these criminal acts </w:t>
      </w:r>
      <w:r w:rsidRPr="00E87C8A">
        <w:t xml:space="preserve">are spearheaded by violent international drug cartels who have operational control over our unsecured </w:t>
      </w:r>
      <w:r w:rsidRPr="004B6061">
        <w:t>U</w:t>
      </w:r>
      <w:r>
        <w:t>.</w:t>
      </w:r>
      <w:r w:rsidRPr="004B6061">
        <w:t>S</w:t>
      </w:r>
      <w:r>
        <w:t>.</w:t>
      </w:r>
      <w:r w:rsidRPr="004B6061">
        <w:t xml:space="preserve">/Mexico </w:t>
      </w:r>
      <w:r w:rsidRPr="00E87C8A">
        <w:t>border.</w:t>
      </w:r>
      <w:r w:rsidRPr="00B11A8F">
        <w:t xml:space="preserve"> </w:t>
      </w:r>
    </w:p>
    <w:p w14:paraId="4037E177" w14:textId="2106EDBC" w:rsidR="00CE3E51" w:rsidRDefault="00CE3E51" w:rsidP="00D90C0E">
      <w:pPr>
        <w:spacing w:after="240" w:line="240" w:lineRule="auto"/>
        <w:ind w:firstLine="720"/>
        <w:jc w:val="both"/>
      </w:pPr>
      <w:proofErr w:type="gramStart"/>
      <w:r w:rsidRPr="00CE3E51">
        <w:t>WHEREAS,</w:t>
      </w:r>
      <w:proofErr w:type="gramEnd"/>
      <w:r w:rsidRPr="00CE3E51">
        <w:t xml:space="preserve"> the ongoing immigration crisis on the Texas border is not acceptable, and has resulted in a security threat and humanitarian disaster with overwhelming consequences to the residents of </w:t>
      </w:r>
      <w:r>
        <w:t>___________</w:t>
      </w:r>
      <w:r w:rsidRPr="00CE3E51">
        <w:t xml:space="preserve"> County and Texans, alike. </w:t>
      </w:r>
    </w:p>
    <w:p w14:paraId="2D98229F" w14:textId="5D8AD7E1" w:rsidR="00EF2089" w:rsidRPr="00154D53" w:rsidRDefault="009655C1" w:rsidP="00D90C0E">
      <w:pPr>
        <w:spacing w:after="240" w:line="240" w:lineRule="auto"/>
        <w:ind w:firstLine="720"/>
        <w:jc w:val="both"/>
      </w:pPr>
      <w:proofErr w:type="gramStart"/>
      <w:r w:rsidRPr="00154D53">
        <w:t>WHEREAS,</w:t>
      </w:r>
      <w:proofErr w:type="gramEnd"/>
      <w:r w:rsidRPr="00154D53">
        <w:t xml:space="preserve"> </w:t>
      </w:r>
      <w:r w:rsidR="00D90C0E" w:rsidRPr="00154D53">
        <w:t xml:space="preserve">the County Judge of </w:t>
      </w:r>
      <w:r w:rsidR="005D5AB4">
        <w:t>__________</w:t>
      </w:r>
      <w:r w:rsidR="00D90C0E" w:rsidRPr="00154D53">
        <w:t xml:space="preserve"> County, Texas, has determined that extraordinary measures must be taken to ensure the protection of the health, safety, and welfare of county residents. </w:t>
      </w:r>
    </w:p>
    <w:p w14:paraId="41ED92D3" w14:textId="711A3DAC" w:rsidR="00D90C0E" w:rsidRPr="00C37511" w:rsidRDefault="00D90C0E" w:rsidP="00D90C0E">
      <w:pPr>
        <w:spacing w:after="240" w:line="240" w:lineRule="auto"/>
        <w:ind w:firstLine="720"/>
        <w:jc w:val="both"/>
      </w:pPr>
      <w:r w:rsidRPr="00C37511">
        <w:t xml:space="preserve">NOW, THEREFORE, BE IT PROCLAIMED BY THE COUNTY JUDGE OF </w:t>
      </w:r>
      <w:r w:rsidR="005D5AB4">
        <w:t>____________</w:t>
      </w:r>
      <w:r w:rsidR="005B7676" w:rsidRPr="00C37511">
        <w:t xml:space="preserve"> COUNTY, TEXAS</w:t>
      </w:r>
      <w:r w:rsidRPr="00C37511">
        <w:t xml:space="preserve">: </w:t>
      </w:r>
    </w:p>
    <w:p w14:paraId="48FF331B" w14:textId="6538E3E6" w:rsidR="00C715F9" w:rsidRPr="00B11A8F" w:rsidRDefault="00C715F9" w:rsidP="00FE0130">
      <w:pPr>
        <w:pStyle w:val="ListParagraph"/>
        <w:numPr>
          <w:ilvl w:val="0"/>
          <w:numId w:val="6"/>
        </w:numPr>
        <w:spacing w:after="240" w:line="240" w:lineRule="auto"/>
      </w:pPr>
      <w:r w:rsidRPr="00B11A8F">
        <w:t>Th</w:t>
      </w:r>
      <w:r w:rsidR="005B7676">
        <w:t>at the</w:t>
      </w:r>
      <w:r w:rsidRPr="00B11A8F">
        <w:t xml:space="preserve"> </w:t>
      </w:r>
      <w:proofErr w:type="gramStart"/>
      <w:r w:rsidRPr="00B11A8F">
        <w:t>aforementioned recitation</w:t>
      </w:r>
      <w:proofErr w:type="gramEnd"/>
      <w:r w:rsidRPr="00B11A8F">
        <w:t xml:space="preserve"> of facts </w:t>
      </w:r>
      <w:r w:rsidR="00804023" w:rsidRPr="00B11A8F">
        <w:t>is</w:t>
      </w:r>
      <w:r w:rsidRPr="00B11A8F">
        <w:t xml:space="preserve"> hereby adopted as findings of fact related</w:t>
      </w:r>
      <w:r w:rsidR="00E402EB">
        <w:t xml:space="preserve"> </w:t>
      </w:r>
      <w:r w:rsidRPr="00B11A8F">
        <w:t xml:space="preserve">to this </w:t>
      </w:r>
      <w:r w:rsidR="005B7676">
        <w:t>declaration</w:t>
      </w:r>
      <w:r w:rsidRPr="00B11A8F">
        <w:t>; and</w:t>
      </w:r>
      <w:r w:rsidRPr="00B11A8F">
        <w:br/>
      </w:r>
    </w:p>
    <w:p w14:paraId="40A538D9" w14:textId="204D9944" w:rsidR="00C715F9" w:rsidRPr="00D57B5D" w:rsidRDefault="00A87EEB" w:rsidP="00C40666">
      <w:pPr>
        <w:pStyle w:val="ListParagraph"/>
        <w:numPr>
          <w:ilvl w:val="0"/>
          <w:numId w:val="6"/>
        </w:numPr>
        <w:spacing w:after="240" w:line="240" w:lineRule="auto"/>
        <w:jc w:val="both"/>
      </w:pPr>
      <w:r w:rsidRPr="00D57B5D">
        <w:t xml:space="preserve">That as a matter </w:t>
      </w:r>
      <w:r w:rsidR="007E34C0">
        <w:t xml:space="preserve">of </w:t>
      </w:r>
      <w:r w:rsidRPr="00D57B5D">
        <w:t xml:space="preserve">law, the </w:t>
      </w:r>
      <w:proofErr w:type="gramStart"/>
      <w:r w:rsidRPr="00D57B5D">
        <w:t>aforementioned facts</w:t>
      </w:r>
      <w:proofErr w:type="gramEnd"/>
      <w:r w:rsidRPr="00D57B5D">
        <w:t xml:space="preserve"> constitute – among other things – an </w:t>
      </w:r>
      <w:r w:rsidRPr="00DE7528">
        <w:rPr>
          <w:b/>
          <w:bCs/>
          <w:i/>
          <w:iCs/>
        </w:rPr>
        <w:t>invasion</w:t>
      </w:r>
      <w:r w:rsidRPr="00D57B5D">
        <w:t xml:space="preserve"> of </w:t>
      </w:r>
      <w:r w:rsidR="005D5AB4">
        <w:t>_________</w:t>
      </w:r>
      <w:r w:rsidRPr="00D57B5D">
        <w:t xml:space="preserve"> County, Texas, as the term “invasion” is used in Article IV, Section 4 of the U.S. Constitution and in </w:t>
      </w:r>
      <w:bookmarkStart w:id="1" w:name="_Hlk106703940"/>
      <w:r w:rsidRPr="00D57B5D">
        <w:t>Article 4, Section 7 of the Texas Constitution</w:t>
      </w:r>
      <w:bookmarkEnd w:id="1"/>
      <w:r w:rsidRPr="00D57B5D">
        <w:t xml:space="preserve">; and </w:t>
      </w:r>
      <w:r w:rsidR="00C715F9" w:rsidRPr="00D57B5D">
        <w:br/>
      </w:r>
    </w:p>
    <w:p w14:paraId="09C6450A" w14:textId="50A4CE4A" w:rsidR="00CE3E51" w:rsidRDefault="005F5055" w:rsidP="00CE3E51">
      <w:pPr>
        <w:pStyle w:val="ListParagraph"/>
        <w:numPr>
          <w:ilvl w:val="0"/>
          <w:numId w:val="6"/>
        </w:numPr>
        <w:jc w:val="both"/>
      </w:pPr>
      <w:bookmarkStart w:id="2" w:name="_Hlk106703818"/>
      <w:bookmarkStart w:id="3" w:name="_Hlk69676482"/>
      <w:r>
        <w:t>That p</w:t>
      </w:r>
      <w:r w:rsidR="00E402EB" w:rsidRPr="00E402EB">
        <w:t>ursuant to Section 433.005(a) of the Texas Government Code (</w:t>
      </w:r>
      <w:r w:rsidR="00E402EB" w:rsidRPr="00EF2089">
        <w:rPr>
          <w:i/>
          <w:iCs/>
        </w:rPr>
        <w:t>Calling of State Military Forces</w:t>
      </w:r>
      <w:r w:rsidR="00E402EB" w:rsidRPr="00E402EB">
        <w:t>) and Article 4, Section 7 of the Texas Constitution (</w:t>
      </w:r>
      <w:r w:rsidR="00E402EB" w:rsidRPr="00EF2089">
        <w:rPr>
          <w:i/>
          <w:iCs/>
        </w:rPr>
        <w:t>Governor as commander-in-chief of military forces</w:t>
      </w:r>
      <w:r w:rsidR="00E402EB" w:rsidRPr="00E402EB">
        <w:t>), this declaration does hereby request</w:t>
      </w:r>
      <w:r w:rsidR="00B53870">
        <w:t xml:space="preserve"> </w:t>
      </w:r>
      <w:r w:rsidR="002F5CDA" w:rsidRPr="002F5CDA">
        <w:t xml:space="preserve">that the Governor of Texas, as Commander-in-Chief of the military forces of the State, </w:t>
      </w:r>
      <w:r w:rsidR="00045CFA">
        <w:t>d</w:t>
      </w:r>
      <w:r w:rsidR="002F5CDA" w:rsidRPr="002F5CDA">
        <w:t xml:space="preserve">eclare </w:t>
      </w:r>
      <w:r w:rsidR="002F5CDA" w:rsidRPr="002F5CDA">
        <w:lastRenderedPageBreak/>
        <w:t xml:space="preserve">the existence of an </w:t>
      </w:r>
      <w:r w:rsidR="002F5CDA" w:rsidRPr="00EF2089">
        <w:rPr>
          <w:b/>
          <w:bCs/>
          <w:i/>
          <w:iCs/>
        </w:rPr>
        <w:t>invasion</w:t>
      </w:r>
      <w:r w:rsidR="002F5CDA" w:rsidRPr="002F5CDA">
        <w:t xml:space="preserve"> on its border with Mexico and </w:t>
      </w:r>
      <w:r w:rsidR="00D970BE">
        <w:t xml:space="preserve">take necessary actions to </w:t>
      </w:r>
      <w:r w:rsidR="00E402EB">
        <w:t>preserve and protect</w:t>
      </w:r>
      <w:r w:rsidR="00D970BE" w:rsidRPr="00D970BE">
        <w:t xml:space="preserve"> the sovereignty and territorial integrity of Texas</w:t>
      </w:r>
      <w:r>
        <w:t>; and</w:t>
      </w:r>
      <w:r w:rsidR="002F5CDA" w:rsidRPr="002F5CDA">
        <w:t xml:space="preserve"> </w:t>
      </w:r>
    </w:p>
    <w:p w14:paraId="1EA89FD7" w14:textId="77777777" w:rsidR="005F5055" w:rsidRDefault="005F5055" w:rsidP="00994A30">
      <w:pPr>
        <w:pStyle w:val="ListParagraph"/>
        <w:ind w:left="1080"/>
        <w:jc w:val="both"/>
      </w:pPr>
    </w:p>
    <w:p w14:paraId="16719FC2" w14:textId="770C1769" w:rsidR="005F5055" w:rsidRPr="00D57B5D" w:rsidRDefault="00D51CFD" w:rsidP="00994A30">
      <w:pPr>
        <w:pStyle w:val="ListParagraph"/>
        <w:numPr>
          <w:ilvl w:val="0"/>
          <w:numId w:val="6"/>
        </w:numPr>
        <w:jc w:val="both"/>
      </w:pPr>
      <w:r w:rsidRPr="00D51CFD">
        <w:t xml:space="preserve">That this declaration hereby requests the Governor of Texas to act under the constitutional authority granted unto him under Article 4, Section 7 of the Texas Constitution and Article 1, Section 10, Clause 3 of the U.S. Constitution </w:t>
      </w:r>
      <w:r w:rsidR="00B53870">
        <w:t>and</w:t>
      </w:r>
      <w:r w:rsidRPr="00D51CFD">
        <w:t xml:space="preserve"> immediately prevent and/or remove all persons </w:t>
      </w:r>
      <w:r w:rsidR="00E17294" w:rsidRPr="00E17294">
        <w:rPr>
          <w:b/>
          <w:bCs/>
          <w:i/>
          <w:iCs/>
        </w:rPr>
        <w:t>invading</w:t>
      </w:r>
      <w:r w:rsidRPr="00D51CFD">
        <w:t xml:space="preserve"> the sovereignty of Texas and that of the United States</w:t>
      </w:r>
      <w:r w:rsidR="002D5E55">
        <w:t>; and</w:t>
      </w:r>
      <w:r w:rsidR="005F5055" w:rsidRPr="005F5055">
        <w:t xml:space="preserve"> </w:t>
      </w:r>
    </w:p>
    <w:bookmarkEnd w:id="2"/>
    <w:p w14:paraId="20F70A59" w14:textId="77777777" w:rsidR="00D57B5D" w:rsidRPr="002D5E55" w:rsidRDefault="00D57B5D" w:rsidP="00994A30">
      <w:pPr>
        <w:pStyle w:val="ListParagraph"/>
        <w:ind w:left="1080"/>
        <w:jc w:val="both"/>
      </w:pPr>
    </w:p>
    <w:bookmarkEnd w:id="3"/>
    <w:p w14:paraId="721A6763" w14:textId="30B7BE99" w:rsidR="00D90C0E" w:rsidRPr="002D5E55" w:rsidRDefault="002D5E55" w:rsidP="00994A30">
      <w:pPr>
        <w:pStyle w:val="ListParagraph"/>
        <w:numPr>
          <w:ilvl w:val="0"/>
          <w:numId w:val="6"/>
        </w:numPr>
        <w:spacing w:after="240" w:line="240" w:lineRule="auto"/>
        <w:jc w:val="both"/>
      </w:pPr>
      <w:r w:rsidRPr="002D5E55">
        <w:t>That a</w:t>
      </w:r>
      <w:r w:rsidR="00D90C0E" w:rsidRPr="002D5E55">
        <w:t xml:space="preserve"> local state of disaster is hereby declared for </w:t>
      </w:r>
      <w:r w:rsidR="005D5AB4">
        <w:t>__________</w:t>
      </w:r>
      <w:r w:rsidR="00D90C0E" w:rsidRPr="002D5E55">
        <w:t xml:space="preserve"> County, Texas, pursuant to </w:t>
      </w:r>
      <w:bookmarkStart w:id="4" w:name="_Hlk69563275"/>
      <w:r w:rsidR="00D90C0E" w:rsidRPr="002D5E55">
        <w:t>Section 418.108(a) of the Texas Government Code</w:t>
      </w:r>
      <w:bookmarkEnd w:id="4"/>
      <w:r w:rsidRPr="002D5E55">
        <w:t>; and</w:t>
      </w:r>
    </w:p>
    <w:p w14:paraId="4B019F1E" w14:textId="77777777" w:rsidR="00335CF8" w:rsidRPr="002D5E55" w:rsidRDefault="00335CF8" w:rsidP="00994A30">
      <w:pPr>
        <w:pStyle w:val="ListParagraph"/>
        <w:spacing w:after="240" w:line="240" w:lineRule="auto"/>
        <w:ind w:left="1080"/>
        <w:jc w:val="both"/>
      </w:pPr>
    </w:p>
    <w:p w14:paraId="7BFB7BD5" w14:textId="354A314D" w:rsidR="00D90C0E" w:rsidRPr="002D5E55" w:rsidRDefault="00836AFB" w:rsidP="00994A30">
      <w:pPr>
        <w:pStyle w:val="ListParagraph"/>
        <w:numPr>
          <w:ilvl w:val="0"/>
          <w:numId w:val="6"/>
        </w:numPr>
        <w:spacing w:after="240" w:line="240" w:lineRule="auto"/>
        <w:jc w:val="both"/>
      </w:pPr>
      <w:r w:rsidRPr="00836AFB">
        <w:t xml:space="preserve">That pursuant to Section 418.108(b) of the Texas Government Code, the state of disaster shall continue for a period of not more than seven days from the date of this declaration unless continued by the Commissioners Court </w:t>
      </w:r>
      <w:r w:rsidR="00335CF8" w:rsidRPr="002D5E55">
        <w:t xml:space="preserve">of </w:t>
      </w:r>
      <w:r w:rsidR="005D5AB4">
        <w:t>_________</w:t>
      </w:r>
      <w:r w:rsidR="00335CF8" w:rsidRPr="002D5E55">
        <w:t xml:space="preserve"> County, </w:t>
      </w:r>
      <w:proofErr w:type="gramStart"/>
      <w:r w:rsidR="00335CF8" w:rsidRPr="002D5E55">
        <w:t>Texas</w:t>
      </w:r>
      <w:r w:rsidR="002D5E55" w:rsidRPr="002D5E55">
        <w:t>;</w:t>
      </w:r>
      <w:proofErr w:type="gramEnd"/>
      <w:r w:rsidR="002D5E55" w:rsidRPr="002D5E55">
        <w:t xml:space="preserve"> and</w:t>
      </w:r>
    </w:p>
    <w:p w14:paraId="264FBB4C" w14:textId="77777777" w:rsidR="00335CF8" w:rsidRPr="002D5E55" w:rsidRDefault="00335CF8" w:rsidP="00994A30">
      <w:pPr>
        <w:pStyle w:val="ListParagraph"/>
        <w:jc w:val="both"/>
      </w:pPr>
    </w:p>
    <w:p w14:paraId="1093D167" w14:textId="4BAAB1B6" w:rsidR="00F8736A" w:rsidRPr="002D5E55" w:rsidRDefault="002D5E55" w:rsidP="00994A30">
      <w:pPr>
        <w:pStyle w:val="ListParagraph"/>
        <w:numPr>
          <w:ilvl w:val="0"/>
          <w:numId w:val="6"/>
        </w:numPr>
        <w:jc w:val="both"/>
      </w:pPr>
      <w:r w:rsidRPr="002D5E55">
        <w:t>That p</w:t>
      </w:r>
      <w:r w:rsidR="00335CF8" w:rsidRPr="002D5E55">
        <w:t xml:space="preserve">ursuant to Section 418.108(c) of the Texas Government Code, this declaration of a local state of disaster shall be given prompt and general publicity and shall be filed promptly with the County Clerk of </w:t>
      </w:r>
      <w:r w:rsidR="005D5AB4">
        <w:t>___________</w:t>
      </w:r>
      <w:r w:rsidR="00335CF8" w:rsidRPr="002D5E55">
        <w:t xml:space="preserve"> County, Texas</w:t>
      </w:r>
      <w:r w:rsidRPr="002D5E55">
        <w:t>; and</w:t>
      </w:r>
    </w:p>
    <w:p w14:paraId="29B943CC" w14:textId="77777777" w:rsidR="00682EAA" w:rsidRPr="002D5E55" w:rsidRDefault="00682EAA" w:rsidP="00994A30">
      <w:pPr>
        <w:pStyle w:val="ListParagraph"/>
        <w:ind w:left="1080"/>
        <w:jc w:val="both"/>
      </w:pPr>
    </w:p>
    <w:p w14:paraId="70DE6BC0" w14:textId="1A26B56C" w:rsidR="00682EAA" w:rsidRPr="002D5E55" w:rsidRDefault="00682EAA" w:rsidP="00994A30">
      <w:pPr>
        <w:pStyle w:val="ListParagraph"/>
        <w:numPr>
          <w:ilvl w:val="0"/>
          <w:numId w:val="6"/>
        </w:numPr>
        <w:jc w:val="both"/>
      </w:pPr>
      <w:r w:rsidRPr="002D5E55">
        <w:t>That this declaration hereby authorizes the use of all lawfully available resources and authority granted under both the Constitution of Texas and the Constitution of the United States</w:t>
      </w:r>
      <w:r w:rsidR="002D5E55" w:rsidRPr="002D5E55">
        <w:t>; and</w:t>
      </w:r>
    </w:p>
    <w:p w14:paraId="0AC240E2" w14:textId="77777777" w:rsidR="00682EAA" w:rsidRPr="002D5E55" w:rsidRDefault="00682EAA" w:rsidP="00994A30">
      <w:pPr>
        <w:pStyle w:val="ListParagraph"/>
        <w:jc w:val="both"/>
      </w:pPr>
    </w:p>
    <w:p w14:paraId="55F3F31B" w14:textId="514F5504" w:rsidR="00682EAA" w:rsidRPr="002D5E55" w:rsidRDefault="00682EAA" w:rsidP="00994A30">
      <w:pPr>
        <w:pStyle w:val="ListParagraph"/>
        <w:numPr>
          <w:ilvl w:val="0"/>
          <w:numId w:val="6"/>
        </w:numPr>
        <w:jc w:val="both"/>
      </w:pPr>
      <w:r w:rsidRPr="002D5E55">
        <w:t xml:space="preserve">That this declaration shall take effect immediately from and after its issuance and, upon approval by the </w:t>
      </w:r>
      <w:r w:rsidR="005D5AB4">
        <w:t>__________</w:t>
      </w:r>
      <w:r w:rsidRPr="002D5E55">
        <w:t xml:space="preserve"> County Commissioners’ Court, shall continue in effect until terminated by the County Judge. Pursuant to this declaration, additional directives</w:t>
      </w:r>
      <w:r w:rsidR="004B1C55" w:rsidRPr="002D5E55">
        <w:t xml:space="preserve"> may be issued by the County Judge at any time deemed necessary</w:t>
      </w:r>
      <w:r w:rsidR="00497EDD">
        <w:t xml:space="preserve"> and/or relevant</w:t>
      </w:r>
      <w:r w:rsidR="004B1C55" w:rsidRPr="002D5E55">
        <w:t>.</w:t>
      </w:r>
    </w:p>
    <w:p w14:paraId="20DF07E4" w14:textId="77777777" w:rsidR="004B1C55" w:rsidRPr="00CA2271" w:rsidRDefault="004B1C55" w:rsidP="004B1C55">
      <w:pPr>
        <w:pStyle w:val="ListParagraph"/>
      </w:pPr>
    </w:p>
    <w:p w14:paraId="5F59DAAF" w14:textId="77777777" w:rsidR="004B1C55" w:rsidRPr="00CA2271" w:rsidRDefault="004B1C55" w:rsidP="004B1C55">
      <w:pPr>
        <w:pStyle w:val="ListParagraph"/>
        <w:ind w:left="1080"/>
      </w:pPr>
    </w:p>
    <w:p w14:paraId="750D78C5" w14:textId="5100D468" w:rsidR="004B1C55" w:rsidRPr="00CA2271" w:rsidRDefault="004B1C55" w:rsidP="004B1C55">
      <w:pPr>
        <w:pStyle w:val="ListParagraph"/>
        <w:ind w:left="1080"/>
      </w:pPr>
      <w:r w:rsidRPr="00CA2271">
        <w:t xml:space="preserve">DECLARED this </w:t>
      </w:r>
      <w:r w:rsidR="009608A4">
        <w:t>____</w:t>
      </w:r>
      <w:r w:rsidRPr="00CA2271">
        <w:t xml:space="preserve">day of </w:t>
      </w:r>
      <w:r w:rsidR="002D5E55">
        <w:t>Ju</w:t>
      </w:r>
      <w:r w:rsidR="005F749A">
        <w:t>ly</w:t>
      </w:r>
      <w:r w:rsidRPr="00CA2271">
        <w:t xml:space="preserve"> 202</w:t>
      </w:r>
      <w:r w:rsidR="009608A4">
        <w:t>2</w:t>
      </w:r>
      <w:r w:rsidRPr="00CA2271">
        <w:t xml:space="preserve">. </w:t>
      </w:r>
    </w:p>
    <w:p w14:paraId="3DB4D2F8" w14:textId="77777777" w:rsidR="00682EAA" w:rsidRPr="00CA2271" w:rsidRDefault="00682EAA" w:rsidP="00682EAA"/>
    <w:p w14:paraId="23D68CC4" w14:textId="77777777" w:rsidR="00F8736A" w:rsidRPr="00CA2271" w:rsidRDefault="00F8736A" w:rsidP="00D566D8">
      <w:pPr>
        <w:pStyle w:val="ListParagraph"/>
        <w:spacing w:after="240" w:line="240" w:lineRule="auto"/>
        <w:ind w:left="1080"/>
        <w:jc w:val="both"/>
      </w:pPr>
    </w:p>
    <w:p w14:paraId="12BC9928" w14:textId="1F081B7B" w:rsidR="009655C1" w:rsidRDefault="004B1C55" w:rsidP="004C6E3F">
      <w:pPr>
        <w:spacing w:after="0" w:line="240" w:lineRule="auto"/>
        <w:ind w:firstLine="720"/>
        <w:jc w:val="right"/>
      </w:pPr>
      <w:r w:rsidRPr="00CA2271">
        <w:t>_____________________________________</w:t>
      </w:r>
    </w:p>
    <w:p w14:paraId="5ADBC224" w14:textId="3903CAB5" w:rsidR="004C6E3F" w:rsidRDefault="004C6E3F" w:rsidP="004C6E3F">
      <w:pPr>
        <w:spacing w:after="0" w:line="240" w:lineRule="auto"/>
        <w:ind w:firstLine="720"/>
      </w:pPr>
      <w:r>
        <w:t xml:space="preserve">                                                                      </w:t>
      </w:r>
      <w:r w:rsidR="005D5AB4">
        <w:t>____________</w:t>
      </w:r>
      <w:r>
        <w:t>, County Judge</w:t>
      </w:r>
    </w:p>
    <w:p w14:paraId="61CEBD96" w14:textId="3096AA5D" w:rsidR="004C6E3F" w:rsidRDefault="004C6E3F" w:rsidP="004C6E3F">
      <w:pPr>
        <w:spacing w:after="0" w:line="240" w:lineRule="auto"/>
        <w:ind w:firstLine="720"/>
      </w:pPr>
      <w:r>
        <w:t xml:space="preserve">                                                                      </w:t>
      </w:r>
      <w:r w:rsidR="005D5AB4">
        <w:t>___________</w:t>
      </w:r>
      <w:r>
        <w:t xml:space="preserve"> County, Texas</w:t>
      </w:r>
    </w:p>
    <w:p w14:paraId="72B2F616" w14:textId="5697A4A6" w:rsidR="004C6E3F" w:rsidRPr="00CA2271" w:rsidRDefault="004C6E3F" w:rsidP="004C6E3F">
      <w:pPr>
        <w:spacing w:after="240" w:line="240" w:lineRule="auto"/>
        <w:ind w:firstLine="720"/>
      </w:pPr>
      <w:r>
        <w:t xml:space="preserve">                 </w:t>
      </w:r>
    </w:p>
    <w:sectPr w:rsidR="004C6E3F" w:rsidRPr="00CA2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3D63" w14:textId="77777777" w:rsidR="00EA5154" w:rsidRDefault="00EA5154" w:rsidP="00545434">
      <w:pPr>
        <w:spacing w:after="0" w:line="240" w:lineRule="auto"/>
      </w:pPr>
      <w:r>
        <w:separator/>
      </w:r>
    </w:p>
  </w:endnote>
  <w:endnote w:type="continuationSeparator" w:id="0">
    <w:p w14:paraId="3FD50563" w14:textId="77777777" w:rsidR="00EA5154" w:rsidRDefault="00EA5154" w:rsidP="0054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9B9" w14:textId="387A3D1D" w:rsidR="00545434" w:rsidRPr="00545434" w:rsidRDefault="004C12A2" w:rsidP="00545434">
    <w:pPr>
      <w:pStyle w:val="Footer"/>
    </w:pPr>
    <w:r w:rsidRPr="004C12A2">
      <w:rPr>
        <w:noProof/>
        <w:vanish/>
        <w:sz w:val="16"/>
      </w:rPr>
      <w:t>{</w:t>
    </w:r>
    <w:r w:rsidR="004B1C55" w:rsidRPr="004C12A2">
      <w:rPr>
        <w:noProof/>
        <w:vanish/>
        <w:sz w:val="16"/>
      </w:rPr>
      <w:t xml:space="preserve"> </w:t>
    </w:r>
    <w:r w:rsidRPr="004C12A2">
      <w:rPr>
        <w:noProof/>
        <w:vanish/>
        <w:sz w:val="16"/>
      </w:rPr>
      <w:t>}</w:t>
    </w:r>
    <w:r w:rsidR="005454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063F" w14:textId="77777777" w:rsidR="00EA5154" w:rsidRDefault="00EA5154" w:rsidP="0054543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B6C284" w14:textId="77777777" w:rsidR="00EA5154" w:rsidRDefault="00EA5154" w:rsidP="00545434">
      <w:pPr>
        <w:spacing w:after="0" w:line="240" w:lineRule="auto"/>
      </w:pPr>
      <w:r>
        <w:continuationSeparator/>
      </w:r>
    </w:p>
  </w:footnote>
  <w:footnote w:id="1">
    <w:p w14:paraId="341F9640" w14:textId="77777777" w:rsidR="00EF2089" w:rsidRDefault="00EF2089" w:rsidP="00EF2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5CE3">
        <w:t>https://www.cbp.gov/newsroom/stats/cbp-enforcement-statistics</w:t>
      </w:r>
    </w:p>
  </w:footnote>
  <w:footnote w:id="2">
    <w:p w14:paraId="3AD3DE9B" w14:textId="77777777" w:rsidR="00EF2089" w:rsidRDefault="00EF2089" w:rsidP="00EF2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31DE">
        <w:t>https://saraacarter.com/carter-border-exclusive-over-800000-gotaways-have-just-disappeared-into-the-fabric-of-america/</w:t>
      </w:r>
    </w:p>
  </w:footnote>
  <w:footnote w:id="3">
    <w:p w14:paraId="6D0FB37A" w14:textId="77777777" w:rsidR="00EF2089" w:rsidRDefault="00EF2089" w:rsidP="00EF2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CF4">
        <w:t>https://www.cbp.gov/newsroom/stats/cbp-enforcement-statistics</w:t>
      </w:r>
    </w:p>
  </w:footnote>
  <w:footnote w:id="4">
    <w:p w14:paraId="0E6540FD" w14:textId="77777777" w:rsidR="00EF2089" w:rsidRDefault="00EF2089" w:rsidP="00EF20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66F">
        <w:t>https://www.cdc.gov/nchs/pressroom/nchs_press_releases/2022/202205.htm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12F" w14:textId="171D9C9C" w:rsidR="00545434" w:rsidRPr="00692484" w:rsidRDefault="00545434" w:rsidP="0069248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D01"/>
    <w:multiLevelType w:val="hybridMultilevel"/>
    <w:tmpl w:val="ED241364"/>
    <w:lvl w:ilvl="0" w:tplc="04090019">
      <w:start w:val="1"/>
      <w:numFmt w:val="lowerLetter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0D0526"/>
    <w:multiLevelType w:val="hybridMultilevel"/>
    <w:tmpl w:val="FC3E80A4"/>
    <w:lvl w:ilvl="0" w:tplc="9F94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448CE"/>
    <w:multiLevelType w:val="hybridMultilevel"/>
    <w:tmpl w:val="81C4E182"/>
    <w:lvl w:ilvl="0" w:tplc="E8BC33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 w:val="0"/>
        <w:i w:val="0"/>
        <w:spacing w:val="0"/>
        <w:w w:val="1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63007"/>
    <w:multiLevelType w:val="hybridMultilevel"/>
    <w:tmpl w:val="9DB467F4"/>
    <w:lvl w:ilvl="0" w:tplc="9266F3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 w:val="0"/>
        <w:i w:val="0"/>
        <w:spacing w:val="0"/>
        <w:w w:val="1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B3FA6"/>
    <w:multiLevelType w:val="hybridMultilevel"/>
    <w:tmpl w:val="1AB848FC"/>
    <w:lvl w:ilvl="0" w:tplc="77E02D66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4B5A16"/>
    <w:multiLevelType w:val="hybridMultilevel"/>
    <w:tmpl w:val="9DB467F4"/>
    <w:lvl w:ilvl="0" w:tplc="9266F3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 w:val="0"/>
        <w:i w:val="0"/>
        <w:spacing w:val="0"/>
        <w:w w:val="1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2794336">
    <w:abstractNumId w:val="2"/>
  </w:num>
  <w:num w:numId="2" w16cid:durableId="96875638">
    <w:abstractNumId w:val="5"/>
  </w:num>
  <w:num w:numId="3" w16cid:durableId="258875954">
    <w:abstractNumId w:val="3"/>
  </w:num>
  <w:num w:numId="4" w16cid:durableId="1147282370">
    <w:abstractNumId w:val="0"/>
  </w:num>
  <w:num w:numId="5" w16cid:durableId="709889214">
    <w:abstractNumId w:val="4"/>
  </w:num>
  <w:num w:numId="6" w16cid:durableId="150243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5E"/>
    <w:rsid w:val="0002683B"/>
    <w:rsid w:val="0003360E"/>
    <w:rsid w:val="00045CFA"/>
    <w:rsid w:val="00065261"/>
    <w:rsid w:val="00076755"/>
    <w:rsid w:val="000A44CB"/>
    <w:rsid w:val="000C2E59"/>
    <w:rsid w:val="000E3F4E"/>
    <w:rsid w:val="00101497"/>
    <w:rsid w:val="00107863"/>
    <w:rsid w:val="0012422B"/>
    <w:rsid w:val="0013620B"/>
    <w:rsid w:val="00154D53"/>
    <w:rsid w:val="00161701"/>
    <w:rsid w:val="001707CB"/>
    <w:rsid w:val="0018354B"/>
    <w:rsid w:val="001A4953"/>
    <w:rsid w:val="001B7601"/>
    <w:rsid w:val="00202371"/>
    <w:rsid w:val="0020394D"/>
    <w:rsid w:val="00203E01"/>
    <w:rsid w:val="002566A0"/>
    <w:rsid w:val="0028603B"/>
    <w:rsid w:val="00293B03"/>
    <w:rsid w:val="002A40C6"/>
    <w:rsid w:val="002D5E55"/>
    <w:rsid w:val="002F5CDA"/>
    <w:rsid w:val="00332974"/>
    <w:rsid w:val="00332F5E"/>
    <w:rsid w:val="00335CF8"/>
    <w:rsid w:val="0034040F"/>
    <w:rsid w:val="0037744D"/>
    <w:rsid w:val="00380FD7"/>
    <w:rsid w:val="00396BB3"/>
    <w:rsid w:val="003A5810"/>
    <w:rsid w:val="003E1ACD"/>
    <w:rsid w:val="004324C0"/>
    <w:rsid w:val="004378D0"/>
    <w:rsid w:val="0044062E"/>
    <w:rsid w:val="00453AB5"/>
    <w:rsid w:val="00464343"/>
    <w:rsid w:val="00471E1F"/>
    <w:rsid w:val="00483744"/>
    <w:rsid w:val="00497EDD"/>
    <w:rsid w:val="004B1C55"/>
    <w:rsid w:val="004B6061"/>
    <w:rsid w:val="004C12A2"/>
    <w:rsid w:val="004C6E3F"/>
    <w:rsid w:val="004F27C4"/>
    <w:rsid w:val="004F364A"/>
    <w:rsid w:val="005063D5"/>
    <w:rsid w:val="005203F6"/>
    <w:rsid w:val="00533B0A"/>
    <w:rsid w:val="00535F02"/>
    <w:rsid w:val="00545434"/>
    <w:rsid w:val="00547652"/>
    <w:rsid w:val="00586153"/>
    <w:rsid w:val="005B129C"/>
    <w:rsid w:val="005B35FC"/>
    <w:rsid w:val="005B7676"/>
    <w:rsid w:val="005C213D"/>
    <w:rsid w:val="005D5AB4"/>
    <w:rsid w:val="005E367D"/>
    <w:rsid w:val="005F06E4"/>
    <w:rsid w:val="005F5055"/>
    <w:rsid w:val="005F6920"/>
    <w:rsid w:val="005F749A"/>
    <w:rsid w:val="00654CAA"/>
    <w:rsid w:val="00682EAA"/>
    <w:rsid w:val="00692484"/>
    <w:rsid w:val="006B438E"/>
    <w:rsid w:val="006D54C0"/>
    <w:rsid w:val="006F3087"/>
    <w:rsid w:val="00707B12"/>
    <w:rsid w:val="0071197C"/>
    <w:rsid w:val="00713A67"/>
    <w:rsid w:val="00734C48"/>
    <w:rsid w:val="00736A3B"/>
    <w:rsid w:val="00740094"/>
    <w:rsid w:val="00761C82"/>
    <w:rsid w:val="00783D17"/>
    <w:rsid w:val="007A69CA"/>
    <w:rsid w:val="007E34C0"/>
    <w:rsid w:val="00804023"/>
    <w:rsid w:val="00826E9F"/>
    <w:rsid w:val="00836AFB"/>
    <w:rsid w:val="00855BE4"/>
    <w:rsid w:val="0087411F"/>
    <w:rsid w:val="00881052"/>
    <w:rsid w:val="00883BA9"/>
    <w:rsid w:val="00895AC2"/>
    <w:rsid w:val="008A74DB"/>
    <w:rsid w:val="008B3199"/>
    <w:rsid w:val="008B6C95"/>
    <w:rsid w:val="008F2D3D"/>
    <w:rsid w:val="00902AE5"/>
    <w:rsid w:val="009040DE"/>
    <w:rsid w:val="00907B9A"/>
    <w:rsid w:val="00935D92"/>
    <w:rsid w:val="00940AA4"/>
    <w:rsid w:val="009608A4"/>
    <w:rsid w:val="00962E16"/>
    <w:rsid w:val="009655C1"/>
    <w:rsid w:val="009853C7"/>
    <w:rsid w:val="00994A30"/>
    <w:rsid w:val="009A67A7"/>
    <w:rsid w:val="009B796F"/>
    <w:rsid w:val="009C6CF8"/>
    <w:rsid w:val="009D0287"/>
    <w:rsid w:val="009E5A5A"/>
    <w:rsid w:val="00A10433"/>
    <w:rsid w:val="00A55866"/>
    <w:rsid w:val="00A8391A"/>
    <w:rsid w:val="00A87EEB"/>
    <w:rsid w:val="00A90E03"/>
    <w:rsid w:val="00AA4088"/>
    <w:rsid w:val="00AC7AD7"/>
    <w:rsid w:val="00AE4864"/>
    <w:rsid w:val="00AE52D1"/>
    <w:rsid w:val="00AF24C7"/>
    <w:rsid w:val="00AF32FB"/>
    <w:rsid w:val="00AF5F32"/>
    <w:rsid w:val="00B02F83"/>
    <w:rsid w:val="00B11A8F"/>
    <w:rsid w:val="00B14BAA"/>
    <w:rsid w:val="00B16ED4"/>
    <w:rsid w:val="00B1770E"/>
    <w:rsid w:val="00B31BE8"/>
    <w:rsid w:val="00B40CE5"/>
    <w:rsid w:val="00B41CAB"/>
    <w:rsid w:val="00B53870"/>
    <w:rsid w:val="00B64EC8"/>
    <w:rsid w:val="00B860E4"/>
    <w:rsid w:val="00BB3121"/>
    <w:rsid w:val="00BB6066"/>
    <w:rsid w:val="00BE55EF"/>
    <w:rsid w:val="00BE57E1"/>
    <w:rsid w:val="00BF0C7F"/>
    <w:rsid w:val="00BF39FC"/>
    <w:rsid w:val="00C15B71"/>
    <w:rsid w:val="00C20127"/>
    <w:rsid w:val="00C3298D"/>
    <w:rsid w:val="00C37511"/>
    <w:rsid w:val="00C40666"/>
    <w:rsid w:val="00C45578"/>
    <w:rsid w:val="00C53FCE"/>
    <w:rsid w:val="00C70274"/>
    <w:rsid w:val="00C715F9"/>
    <w:rsid w:val="00CA1684"/>
    <w:rsid w:val="00CA2271"/>
    <w:rsid w:val="00CA6011"/>
    <w:rsid w:val="00CB3743"/>
    <w:rsid w:val="00CE3E51"/>
    <w:rsid w:val="00CE7E7A"/>
    <w:rsid w:val="00D51CFD"/>
    <w:rsid w:val="00D566D8"/>
    <w:rsid w:val="00D57B5D"/>
    <w:rsid w:val="00D73DF6"/>
    <w:rsid w:val="00D82ACE"/>
    <w:rsid w:val="00D82DA4"/>
    <w:rsid w:val="00D90C0E"/>
    <w:rsid w:val="00D970BE"/>
    <w:rsid w:val="00DB3529"/>
    <w:rsid w:val="00DC251B"/>
    <w:rsid w:val="00DC60B3"/>
    <w:rsid w:val="00DD25D2"/>
    <w:rsid w:val="00DE7528"/>
    <w:rsid w:val="00DF0C75"/>
    <w:rsid w:val="00E07732"/>
    <w:rsid w:val="00E17294"/>
    <w:rsid w:val="00E213AD"/>
    <w:rsid w:val="00E346B7"/>
    <w:rsid w:val="00E402EB"/>
    <w:rsid w:val="00E66BCC"/>
    <w:rsid w:val="00E84A09"/>
    <w:rsid w:val="00E84ACC"/>
    <w:rsid w:val="00E8730A"/>
    <w:rsid w:val="00E87C8A"/>
    <w:rsid w:val="00E9030C"/>
    <w:rsid w:val="00EA5154"/>
    <w:rsid w:val="00ED78BD"/>
    <w:rsid w:val="00EE4B33"/>
    <w:rsid w:val="00EE70F6"/>
    <w:rsid w:val="00EF2089"/>
    <w:rsid w:val="00EF2633"/>
    <w:rsid w:val="00F37C2F"/>
    <w:rsid w:val="00F769DD"/>
    <w:rsid w:val="00F8736A"/>
    <w:rsid w:val="00FA1D3C"/>
    <w:rsid w:val="00FC1190"/>
    <w:rsid w:val="00FC1B34"/>
    <w:rsid w:val="00FC25A8"/>
    <w:rsid w:val="00FD3EE2"/>
    <w:rsid w:val="00FD48C2"/>
    <w:rsid w:val="00FD57A8"/>
    <w:rsid w:val="00FE0130"/>
    <w:rsid w:val="00FE4F21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96AE"/>
  <w15:chartTrackingRefBased/>
  <w15:docId w15:val="{2BD5D6F7-D019-432C-852D-18AD8A34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34"/>
  </w:style>
  <w:style w:type="paragraph" w:styleId="Footer">
    <w:name w:val="footer"/>
    <w:basedOn w:val="Normal"/>
    <w:link w:val="FooterChar"/>
    <w:uiPriority w:val="99"/>
    <w:unhideWhenUsed/>
    <w:rsid w:val="0054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34"/>
  </w:style>
  <w:style w:type="paragraph" w:styleId="BalloonText">
    <w:name w:val="Balloon Text"/>
    <w:basedOn w:val="Normal"/>
    <w:link w:val="BalloonTextChar"/>
    <w:uiPriority w:val="99"/>
    <w:semiHidden/>
    <w:unhideWhenUsed/>
    <w:rsid w:val="004C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0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353-8A84-4B80-B627-0F215D3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649</Words>
  <Characters>3704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Kinney County CDBG Interlocal (L1924747).DOCX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Kinney County CDBG Interlocal (L1924747).DOCX</dc:title>
  <dc:subject>L &amp; B 08365/0001/L1924747.DOCX/</dc:subject>
  <dc:creator>Erica Valladares</dc:creator>
  <cp:keywords/>
  <dc:description/>
  <cp:lastModifiedBy>Brent Smith</cp:lastModifiedBy>
  <cp:revision>9</cp:revision>
  <cp:lastPrinted>2022-06-27T20:08:00Z</cp:lastPrinted>
  <dcterms:created xsi:type="dcterms:W3CDTF">2022-06-27T22:45:00Z</dcterms:created>
  <dcterms:modified xsi:type="dcterms:W3CDTF">2022-07-05T16:11:00Z</dcterms:modified>
</cp:coreProperties>
</file>